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91570" w:rsidRPr="007B7FCF" w:rsidP="00AF0F9A">
      <w:pPr>
        <w:tabs>
          <w:tab w:val="left" w:pos="2430"/>
        </w:tabs>
        <w:spacing w:after="0" w:line="480" w:lineRule="auto"/>
        <w:rPr>
          <w:rFonts w:ascii="Times New Roman" w:hAnsi="Times New Roman" w:cs="Times New Roman"/>
          <w:sz w:val="24"/>
          <w:szCs w:val="24"/>
        </w:rPr>
      </w:pPr>
      <w:r w:rsidRPr="007B7FCF">
        <w:rPr>
          <w:rFonts w:ascii="Times New Roman" w:hAnsi="Times New Roman" w:cs="Times New Roman"/>
          <w:sz w:val="24"/>
          <w:szCs w:val="24"/>
        </w:rPr>
        <w:tab/>
      </w:r>
    </w:p>
    <w:p w:rsidR="00591570" w:rsidRPr="007B7FCF" w:rsidP="00AF0F9A">
      <w:pPr>
        <w:spacing w:after="0" w:line="480" w:lineRule="auto"/>
        <w:jc w:val="center"/>
        <w:rPr>
          <w:rFonts w:ascii="Times New Roman" w:hAnsi="Times New Roman" w:cs="Times New Roman"/>
          <w:sz w:val="24"/>
          <w:szCs w:val="24"/>
        </w:rPr>
      </w:pPr>
    </w:p>
    <w:p w:rsidR="00591570" w:rsidRPr="007B7FCF" w:rsidP="00AF0F9A">
      <w:pPr>
        <w:spacing w:after="0" w:line="480" w:lineRule="auto"/>
        <w:jc w:val="center"/>
        <w:rPr>
          <w:rFonts w:ascii="Times New Roman" w:hAnsi="Times New Roman" w:cs="Times New Roman"/>
          <w:sz w:val="24"/>
          <w:szCs w:val="24"/>
        </w:rPr>
      </w:pPr>
    </w:p>
    <w:p w:rsidR="00591570" w:rsidRPr="007B7FCF" w:rsidP="00AF0F9A">
      <w:pPr>
        <w:spacing w:after="0" w:line="480" w:lineRule="auto"/>
        <w:jc w:val="center"/>
        <w:rPr>
          <w:rFonts w:ascii="Times New Roman" w:hAnsi="Times New Roman" w:cs="Times New Roman"/>
          <w:sz w:val="24"/>
          <w:szCs w:val="24"/>
        </w:rPr>
      </w:pPr>
    </w:p>
    <w:p w:rsidR="00591570" w:rsidRPr="007B7FCF" w:rsidP="00AF0F9A">
      <w:pPr>
        <w:spacing w:after="0" w:line="480" w:lineRule="auto"/>
        <w:jc w:val="center"/>
        <w:rPr>
          <w:rFonts w:ascii="Times New Roman" w:hAnsi="Times New Roman" w:cs="Times New Roman"/>
          <w:sz w:val="24"/>
          <w:szCs w:val="24"/>
        </w:rPr>
      </w:pPr>
    </w:p>
    <w:p w:rsidR="00D84C20"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Language that discriminates </w:t>
      </w:r>
    </w:p>
    <w:p w:rsidR="00591570" w:rsidRPr="007B7FCF"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Student Name:</w:t>
      </w:r>
    </w:p>
    <w:p w:rsidR="00591570" w:rsidRPr="007B7FCF"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Institutional Affiliation:</w:t>
      </w:r>
    </w:p>
    <w:p w:rsidR="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Date:</w:t>
      </w:r>
    </w:p>
    <w:p w:rsidR="00D84C20" w:rsidRPr="007B7FCF" w:rsidP="00AF0F9A">
      <w:pPr>
        <w:spacing w:after="0" w:line="480" w:lineRule="auto"/>
        <w:jc w:val="center"/>
        <w:rPr>
          <w:rFonts w:ascii="Times New Roman" w:hAnsi="Times New Roman" w:cs="Times New Roman"/>
          <w:sz w:val="24"/>
          <w:szCs w:val="24"/>
        </w:rPr>
      </w:pPr>
    </w:p>
    <w:p w:rsidR="00591570" w:rsidRPr="007B7FCF" w:rsidP="00AF0F9A">
      <w:pPr>
        <w:spacing w:after="0" w:line="480" w:lineRule="auto"/>
        <w:rPr>
          <w:rFonts w:ascii="Times New Roman" w:hAnsi="Times New Roman" w:cs="Times New Roman"/>
          <w:noProof/>
          <w:sz w:val="24"/>
          <w:szCs w:val="24"/>
        </w:rPr>
      </w:pPr>
    </w:p>
    <w:p w:rsidR="00591570" w:rsidP="00AF0F9A">
      <w:pPr>
        <w:spacing w:after="0" w:line="480" w:lineRule="auto"/>
        <w:rPr>
          <w:rFonts w:ascii="Times New Roman" w:hAnsi="Times New Roman" w:cs="Times New Roman"/>
          <w:sz w:val="24"/>
          <w:szCs w:val="24"/>
        </w:rPr>
      </w:pPr>
    </w:p>
    <w:p w:rsidR="00591570" w:rsidRPr="007B7FCF" w:rsidP="00AF0F9A">
      <w:pPr>
        <w:spacing w:after="0" w:line="480" w:lineRule="auto"/>
        <w:rPr>
          <w:rFonts w:ascii="Times New Roman" w:hAnsi="Times New Roman" w:cs="Times New Roman"/>
          <w:sz w:val="24"/>
          <w:szCs w:val="24"/>
        </w:rPr>
      </w:pPr>
    </w:p>
    <w:p w:rsidR="005832D3" w:rsidP="005832D3">
      <w:pPr>
        <w:pStyle w:val="ListParagraph"/>
        <w:numPr>
          <w:ilvl w:val="0"/>
          <w:numId w:val="1"/>
        </w:numPr>
        <w:spacing w:line="480" w:lineRule="auto"/>
        <w:rPr>
          <w:rFonts w:ascii="Times New Roman" w:hAnsi="Times New Roman" w:cs="Times New Roman"/>
          <w:sz w:val="24"/>
          <w:szCs w:val="24"/>
        </w:rPr>
      </w:pPr>
      <w:r w:rsidRPr="00214A5E">
        <w:rPr>
          <w:rFonts w:ascii="Times New Roman" w:hAnsi="Times New Roman" w:cs="Times New Roman"/>
          <w:sz w:val="24"/>
          <w:szCs w:val="24"/>
        </w:rPr>
        <w:br w:type="page"/>
      </w:r>
    </w:p>
    <w:p w:rsidR="005F007B" w:rsidRPr="00934C9A" w:rsidP="00833172">
      <w:pPr>
        <w:spacing w:line="480" w:lineRule="auto"/>
        <w:jc w:val="center"/>
        <w:rPr>
          <w:rFonts w:ascii="Times New Roman" w:hAnsi="Times New Roman" w:cs="Times New Roman"/>
          <w:b/>
          <w:sz w:val="24"/>
          <w:szCs w:val="24"/>
        </w:rPr>
      </w:pPr>
      <w:r w:rsidRPr="00934C9A">
        <w:rPr>
          <w:rFonts w:ascii="Times New Roman" w:hAnsi="Times New Roman" w:cs="Times New Roman"/>
          <w:b/>
          <w:sz w:val="24"/>
          <w:szCs w:val="24"/>
        </w:rPr>
        <w:t>Introduction</w:t>
      </w:r>
    </w:p>
    <w:p w:rsidR="00833172" w:rsidP="008331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Language is not a neutral vehicle as it is always viewed by many. Language can sometimes be discriminatory when it includes belittling of other people, insult and abuse. </w:t>
      </w:r>
      <w:r>
        <w:rPr>
          <w:rFonts w:ascii="Times New Roman" w:hAnsi="Times New Roman" w:cs="Times New Roman"/>
          <w:sz w:val="24"/>
          <w:szCs w:val="24"/>
        </w:rPr>
        <w:t>A language which does not show any sense of inclusiveness can be described as discriminatory. That kind of language involves phrases, words and tones which reflect prejudice, stereotypes and views which are discriminatory. When language is not inclusive</w:t>
      </w:r>
      <w:r>
        <w:rPr>
          <w:rFonts w:ascii="Times New Roman" w:hAnsi="Times New Roman" w:cs="Times New Roman"/>
          <w:sz w:val="24"/>
          <w:szCs w:val="24"/>
        </w:rPr>
        <w:t>, people tend to be divided. Examples of items that might be omitted in language to become discriminatory include sexual orientation, age, culture, ethnicity, race and disability among many other factors</w:t>
      </w:r>
      <w:r w:rsidR="009934BB">
        <w:rPr>
          <w:rFonts w:ascii="Times New Roman" w:hAnsi="Times New Roman" w:cs="Times New Roman"/>
          <w:sz w:val="24"/>
          <w:szCs w:val="24"/>
        </w:rPr>
        <w:t xml:space="preserve"> (</w:t>
      </w:r>
      <w:r w:rsidR="009934BB">
        <w:rPr>
          <w:rFonts w:ascii="Times New Roman" w:hAnsi="Times New Roman" w:cs="Times New Roman" w:hint="eastAsia"/>
          <w:sz w:val="24"/>
          <w:szCs w:val="24"/>
        </w:rPr>
        <w:t>Villegas, et.a l., 2014</w:t>
      </w:r>
      <w:r w:rsidR="009934BB">
        <w:rPr>
          <w:rFonts w:ascii="Times New Roman" w:hAnsi="Times New Roman" w:cs="Times New Roman"/>
          <w:sz w:val="24"/>
          <w:szCs w:val="24"/>
        </w:rPr>
        <w:t>)</w:t>
      </w:r>
      <w:r>
        <w:rPr>
          <w:rFonts w:ascii="Times New Roman" w:hAnsi="Times New Roman" w:cs="Times New Roman"/>
          <w:sz w:val="24"/>
          <w:szCs w:val="24"/>
        </w:rPr>
        <w:t xml:space="preserve">. </w:t>
      </w:r>
    </w:p>
    <w:p w:rsidR="00444E42" w:rsidRPr="00444E42" w:rsidP="00444E42">
      <w:pPr>
        <w:spacing w:line="480" w:lineRule="auto"/>
        <w:jc w:val="center"/>
        <w:rPr>
          <w:rFonts w:ascii="Times New Roman" w:hAnsi="Times New Roman" w:cs="Times New Roman"/>
          <w:b/>
          <w:sz w:val="24"/>
          <w:szCs w:val="24"/>
        </w:rPr>
      </w:pPr>
      <w:r w:rsidRPr="00444E42">
        <w:rPr>
          <w:rFonts w:ascii="Times New Roman" w:hAnsi="Times New Roman" w:cs="Times New Roman"/>
          <w:b/>
          <w:sz w:val="24"/>
          <w:szCs w:val="24"/>
        </w:rPr>
        <w:t>Different languages that discriminate</w:t>
      </w:r>
    </w:p>
    <w:p w:rsidR="00444E42" w:rsidP="00AE2007">
      <w:pPr>
        <w:spacing w:line="480" w:lineRule="auto"/>
        <w:rPr>
          <w:rFonts w:ascii="Times New Roman" w:hAnsi="Times New Roman" w:cs="Times New Roman"/>
          <w:sz w:val="24"/>
          <w:szCs w:val="24"/>
        </w:rPr>
      </w:pPr>
      <w:r>
        <w:rPr>
          <w:rFonts w:ascii="Times New Roman" w:hAnsi="Times New Roman" w:cs="Times New Roman"/>
          <w:sz w:val="24"/>
          <w:szCs w:val="24"/>
        </w:rPr>
        <w:t xml:space="preserve">Sexism </w:t>
      </w:r>
    </w:p>
    <w:p w:rsidR="00AE2007" w:rsidP="00444E42">
      <w:pPr>
        <w:spacing w:line="480" w:lineRule="auto"/>
        <w:rPr>
          <w:rFonts w:ascii="Times New Roman" w:hAnsi="Times New Roman" w:cs="Times New Roman"/>
          <w:sz w:val="24"/>
          <w:szCs w:val="24"/>
        </w:rPr>
      </w:pPr>
      <w:r>
        <w:rPr>
          <w:rFonts w:ascii="Times New Roman" w:hAnsi="Times New Roman" w:cs="Times New Roman"/>
          <w:sz w:val="24"/>
          <w:szCs w:val="24"/>
        </w:rPr>
        <w:t xml:space="preserve"> Sexism is the use of language to discriminate the women or the female gender and belittle them. Sexism has so far portrayed the conflict between the male and the female gender of who is supposed to be in a particular post, work or position in the society. Men have held different viewpoints against the women. Some insist that women are weak and they can only hold small positions in society. This is a type of language which discriminates the women. </w:t>
      </w:r>
      <w:r>
        <w:rPr>
          <w:rFonts w:ascii="Times New Roman" w:hAnsi="Times New Roman" w:cs="Times New Roman"/>
          <w:sz w:val="24"/>
          <w:szCs w:val="24"/>
        </w:rPr>
        <w:t>A go</w:t>
      </w:r>
      <w:r>
        <w:rPr>
          <w:rFonts w:ascii="Times New Roman" w:hAnsi="Times New Roman" w:cs="Times New Roman"/>
          <w:sz w:val="24"/>
          <w:szCs w:val="24"/>
        </w:rPr>
        <w:t>o</w:t>
      </w:r>
      <w:r>
        <w:rPr>
          <w:rFonts w:ascii="Times New Roman" w:hAnsi="Times New Roman" w:cs="Times New Roman"/>
          <w:sz w:val="24"/>
          <w:szCs w:val="24"/>
        </w:rPr>
        <w:t>d example of a language that discriminates includes the sexism ideologies that discriminate women used by the president of America which discriminates women</w:t>
      </w:r>
      <w:r>
        <w:rPr>
          <w:rFonts w:ascii="Times New Roman" w:hAnsi="Times New Roman" w:cs="Times New Roman"/>
          <w:sz w:val="24"/>
          <w:szCs w:val="24"/>
        </w:rPr>
        <w:t xml:space="preserve"> and marginalize them. Donald has a negative evaluation of women, and underestimate them. He uses rhetorical strategies which portray women as weak</w:t>
      </w:r>
      <w:r w:rsidR="002D2B57">
        <w:rPr>
          <w:rFonts w:ascii="Times New Roman" w:hAnsi="Times New Roman" w:cs="Times New Roman"/>
          <w:sz w:val="24"/>
          <w:szCs w:val="24"/>
        </w:rPr>
        <w:t xml:space="preserve"> </w:t>
      </w:r>
      <w:r w:rsidR="002D2B57">
        <w:rPr>
          <w:rFonts w:ascii="Times New Roman" w:hAnsi="Times New Roman" w:cs="Times New Roman"/>
          <w:sz w:val="24"/>
          <w:szCs w:val="24"/>
        </w:rPr>
        <w:t>(</w:t>
      </w:r>
      <w:r w:rsidR="002D2B57">
        <w:rPr>
          <w:rFonts w:ascii="Times New Roman" w:hAnsi="Times New Roman" w:cs="Times New Roman" w:hint="eastAsia"/>
          <w:sz w:val="24"/>
          <w:szCs w:val="24"/>
        </w:rPr>
        <w:t>Villegas, et.a l., 2014</w:t>
      </w:r>
      <w:r w:rsidR="002D2B57">
        <w:rPr>
          <w:rFonts w:ascii="Times New Roman" w:hAnsi="Times New Roman" w:cs="Times New Roman"/>
          <w:sz w:val="24"/>
          <w:szCs w:val="24"/>
        </w:rPr>
        <w:t>)</w:t>
      </w:r>
      <w:r>
        <w:rPr>
          <w:rFonts w:ascii="Times New Roman" w:hAnsi="Times New Roman" w:cs="Times New Roman"/>
          <w:sz w:val="24"/>
          <w:szCs w:val="24"/>
        </w:rPr>
        <w:t xml:space="preserve">. </w:t>
      </w:r>
    </w:p>
    <w:p w:rsidR="00934C9A" w:rsidP="00444E42">
      <w:pPr>
        <w:spacing w:line="480" w:lineRule="auto"/>
        <w:rPr>
          <w:rFonts w:ascii="Times New Roman" w:hAnsi="Times New Roman" w:cs="Times New Roman"/>
          <w:sz w:val="24"/>
          <w:szCs w:val="24"/>
        </w:rPr>
      </w:pPr>
      <w:r>
        <w:rPr>
          <w:rFonts w:ascii="Times New Roman" w:hAnsi="Times New Roman" w:cs="Times New Roman"/>
          <w:sz w:val="24"/>
          <w:szCs w:val="24"/>
        </w:rPr>
        <w:t xml:space="preserve">Ideologies </w:t>
      </w:r>
    </w:p>
    <w:p w:rsidR="00934C9A" w:rsidP="00934C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Ideas, theories and belief systems in the society can also be used as discriminatory language. These belief are socially shared and have different interests in the various social groups we have in the society today. Opinions, stereotypes, can have different meanings which have been constructed to discriminate certain people in society. Ideas can be constructed </w:t>
      </w:r>
      <w:r w:rsidR="00560D4F">
        <w:rPr>
          <w:rFonts w:ascii="Times New Roman" w:hAnsi="Times New Roman" w:cs="Times New Roman"/>
          <w:sz w:val="24"/>
          <w:szCs w:val="24"/>
        </w:rPr>
        <w:t>to represent unequal power and meaning. Some ideas will make a certain group in the society to feel elevated and belittle others. This also happens in the theories which have different views on social context.</w:t>
      </w:r>
      <w:r w:rsidR="00BA584C">
        <w:rPr>
          <w:rFonts w:ascii="Times New Roman" w:hAnsi="Times New Roman" w:cs="Times New Roman"/>
          <w:sz w:val="24"/>
          <w:szCs w:val="24"/>
        </w:rPr>
        <w:t xml:space="preserve"> Ideas can be localized depending on the social structures which is most likely going to affect the interdisciplinary relationships in the society</w:t>
      </w:r>
      <w:r w:rsidR="002D2B57">
        <w:rPr>
          <w:rFonts w:ascii="Times New Roman" w:hAnsi="Times New Roman" w:cs="Times New Roman"/>
          <w:sz w:val="24"/>
          <w:szCs w:val="24"/>
        </w:rPr>
        <w:t xml:space="preserve"> </w:t>
      </w:r>
      <w:r w:rsidR="002D2B57">
        <w:rPr>
          <w:rFonts w:ascii="Times New Roman" w:hAnsi="Times New Roman" w:cs="Times New Roman"/>
          <w:sz w:val="24"/>
          <w:szCs w:val="24"/>
        </w:rPr>
        <w:t>(</w:t>
      </w:r>
      <w:r w:rsidR="002D2B57">
        <w:rPr>
          <w:rFonts w:ascii="Times New Roman" w:hAnsi="Times New Roman" w:cs="Times New Roman" w:hint="eastAsia"/>
          <w:sz w:val="24"/>
          <w:szCs w:val="24"/>
        </w:rPr>
        <w:t>Villegas, et.a l., 2014</w:t>
      </w:r>
      <w:r w:rsidR="002D2B57">
        <w:rPr>
          <w:rFonts w:ascii="Times New Roman" w:hAnsi="Times New Roman" w:cs="Times New Roman"/>
          <w:sz w:val="24"/>
          <w:szCs w:val="24"/>
        </w:rPr>
        <w:t>)</w:t>
      </w:r>
      <w:r w:rsidR="00BA584C">
        <w:rPr>
          <w:rFonts w:ascii="Times New Roman" w:hAnsi="Times New Roman" w:cs="Times New Roman"/>
          <w:sz w:val="24"/>
          <w:szCs w:val="24"/>
        </w:rPr>
        <w:t xml:space="preserve">. </w:t>
      </w:r>
    </w:p>
    <w:p w:rsidR="0009235D" w:rsidP="0009235D">
      <w:pPr>
        <w:spacing w:line="480" w:lineRule="auto"/>
        <w:rPr>
          <w:rFonts w:ascii="Times New Roman" w:hAnsi="Times New Roman" w:cs="Times New Roman"/>
          <w:sz w:val="24"/>
          <w:szCs w:val="24"/>
        </w:rPr>
      </w:pPr>
      <w:r>
        <w:rPr>
          <w:rFonts w:ascii="Times New Roman" w:hAnsi="Times New Roman" w:cs="Times New Roman"/>
          <w:sz w:val="24"/>
          <w:szCs w:val="24"/>
        </w:rPr>
        <w:t xml:space="preserve">Models </w:t>
      </w:r>
    </w:p>
    <w:p w:rsidR="0009235D" w:rsidP="00450F1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Models can also be used as a language that discriminates. For example, the eclectic model can be used in a number of strategies such as rhetorical strategies, semantic strategies or insult terms and structural strategies. The following are the basic elements of how models can be twisted to become discriminatory;
</w:t>
      </w:r>
    </w:p>
    <w:p w:rsidR="0009235D" w:rsidP="0009235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Use of vulgar language when speaking to people who are disabled</w:t>
      </w:r>
    </w:p>
    <w:p w:rsidR="0009235D" w:rsidP="0009235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Disparagement of the female gender in the society</w:t>
      </w:r>
    </w:p>
    <w:p w:rsidR="0009235D" w:rsidP="0009235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Comparing women to items/objects</w:t>
      </w:r>
    </w:p>
    <w:p w:rsidR="0009235D" w:rsidP="0009235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Negative evaluation of women</w:t>
      </w:r>
    </w:p>
    <w:p w:rsidR="0009235D" w:rsidP="0009235D">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Mistreating women and glorifying men</w:t>
      </w:r>
      <w:r w:rsidR="002D2B57">
        <w:rPr>
          <w:rFonts w:ascii="Times New Roman" w:hAnsi="Times New Roman" w:cs="Times New Roman"/>
          <w:sz w:val="24"/>
          <w:szCs w:val="24"/>
        </w:rPr>
        <w:t xml:space="preserve"> </w:t>
      </w:r>
      <w:r w:rsidR="002D2B57">
        <w:rPr>
          <w:rFonts w:ascii="Times New Roman" w:hAnsi="Times New Roman" w:cs="Times New Roman"/>
          <w:sz w:val="24"/>
          <w:szCs w:val="24"/>
        </w:rPr>
        <w:t>(</w:t>
      </w:r>
      <w:r w:rsidR="002D2B57">
        <w:rPr>
          <w:rFonts w:ascii="Times New Roman" w:hAnsi="Times New Roman" w:cs="Times New Roman" w:hint="eastAsia"/>
          <w:sz w:val="24"/>
          <w:szCs w:val="24"/>
        </w:rPr>
        <w:t>Villegas, et.a l., 2014</w:t>
      </w:r>
      <w:r w:rsidR="002D2B57">
        <w:rPr>
          <w:rFonts w:ascii="Times New Roman" w:hAnsi="Times New Roman" w:cs="Times New Roman"/>
          <w:sz w:val="24"/>
          <w:szCs w:val="24"/>
        </w:rPr>
        <w:t>).</w:t>
      </w:r>
    </w:p>
    <w:p w:rsidR="00450F10" w:rsidRPr="009333EE" w:rsidP="009333EE">
      <w:pPr>
        <w:spacing w:line="480" w:lineRule="auto"/>
        <w:rPr>
          <w:rFonts w:ascii="Times New Roman" w:hAnsi="Times New Roman" w:cs="Times New Roman"/>
          <w:sz w:val="24"/>
          <w:szCs w:val="24"/>
        </w:rPr>
      </w:pPr>
      <w:r>
        <w:rPr>
          <w:rFonts w:ascii="Times New Roman" w:hAnsi="Times New Roman" w:cs="Times New Roman"/>
          <w:sz w:val="24"/>
          <w:szCs w:val="24"/>
        </w:rPr>
        <w:t>The generic “he”</w:t>
      </w:r>
    </w:p>
    <w:p w:rsidR="0009235D" w:rsidP="0009235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Many are the times that the generic “he” is used even to refer to the female gender. For example, it is confusing to say, “When the student has finished the paper, he should hand it over to the professor” when referring to different people who are females and males. This is a </w:t>
      </w:r>
      <w:r>
        <w:rPr>
          <w:rFonts w:ascii="Times New Roman" w:hAnsi="Times New Roman" w:cs="Times New Roman"/>
          <w:sz w:val="24"/>
          <w:szCs w:val="24"/>
        </w:rPr>
        <w:t>discriminatory language to the "she" who is present in this discussion</w:t>
      </w:r>
      <w:r w:rsidR="009934BB">
        <w:rPr>
          <w:rFonts w:ascii="Times New Roman" w:hAnsi="Times New Roman" w:cs="Times New Roman"/>
          <w:sz w:val="24"/>
          <w:szCs w:val="24"/>
        </w:rPr>
        <w:t xml:space="preserve"> (</w:t>
      </w:r>
      <w:r w:rsidRPr="009934BB" w:rsidR="009934BB">
        <w:rPr>
          <w:rFonts w:ascii="Times New Roman" w:hAnsi="Times New Roman" w:cs="Times New Roman" w:hint="eastAsia"/>
          <w:sz w:val="24"/>
          <w:szCs w:val="24"/>
        </w:rPr>
        <w:t xml:space="preserve">COOPMAN, S. T. </w:t>
      </w:r>
      <w:r w:rsidR="009934BB">
        <w:rPr>
          <w:rFonts w:ascii="Times New Roman" w:hAnsi="Times New Roman" w:cs="Times New Roman" w:hint="eastAsia"/>
          <w:sz w:val="24"/>
          <w:szCs w:val="24"/>
        </w:rPr>
        <w:t>E. P. H. A. N. I. E. J., 2017</w:t>
      </w:r>
      <w:r w:rsidR="009934BB">
        <w:rPr>
          <w:rFonts w:ascii="Times New Roman" w:hAnsi="Times New Roman" w:cs="Times New Roman"/>
          <w:sz w:val="24"/>
          <w:szCs w:val="24"/>
        </w:rPr>
        <w:t>)</w:t>
      </w:r>
      <w:r>
        <w:rPr>
          <w:rFonts w:ascii="Times New Roman" w:hAnsi="Times New Roman" w:cs="Times New Roman"/>
          <w:sz w:val="24"/>
          <w:szCs w:val="24"/>
        </w:rPr>
        <w:t xml:space="preserve">. </w:t>
      </w:r>
    </w:p>
    <w:p w:rsidR="00A205AF" w:rsidP="0009235D">
      <w:pPr>
        <w:spacing w:line="480" w:lineRule="auto"/>
        <w:rPr>
          <w:rFonts w:ascii="Times New Roman" w:hAnsi="Times New Roman" w:cs="Times New Roman"/>
          <w:sz w:val="24"/>
          <w:szCs w:val="24"/>
        </w:rPr>
      </w:pPr>
      <w:r>
        <w:rPr>
          <w:rFonts w:ascii="Times New Roman" w:hAnsi="Times New Roman" w:cs="Times New Roman"/>
          <w:sz w:val="24"/>
          <w:szCs w:val="24"/>
        </w:rPr>
        <w:t>Socioeconomic location and status</w:t>
      </w:r>
    </w:p>
    <w:p w:rsidR="00A205AF" w:rsidP="00A205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mode of discrimination which occurs in the society today is the use of socioeconomic language which is geological or describes others as poor. For example, describing people as primitive because they come from the rural areas is a discriminatory language which can cause conflicts in the society. Different people from different locations speak differently, they have different cultural preferences and they might have totally different financial resources. They should therefore not be judged on the basis of </w:t>
      </w:r>
      <w:r w:rsidR="00094D85">
        <w:rPr>
          <w:rFonts w:ascii="Times New Roman" w:hAnsi="Times New Roman" w:cs="Times New Roman"/>
          <w:sz w:val="24"/>
          <w:szCs w:val="24"/>
        </w:rPr>
        <w:t>the economic circumstances</w:t>
      </w:r>
      <w:r w:rsidR="002D2B57">
        <w:rPr>
          <w:rFonts w:ascii="Times New Roman" w:hAnsi="Times New Roman" w:cs="Times New Roman"/>
          <w:sz w:val="24"/>
          <w:szCs w:val="24"/>
        </w:rPr>
        <w:t xml:space="preserve"> </w:t>
      </w:r>
      <w:r w:rsidR="002D2B57">
        <w:rPr>
          <w:rFonts w:ascii="Times New Roman" w:hAnsi="Times New Roman" w:cs="Times New Roman"/>
          <w:sz w:val="24"/>
          <w:szCs w:val="24"/>
        </w:rPr>
        <w:t>(</w:t>
      </w:r>
      <w:r w:rsidR="002D2B57">
        <w:rPr>
          <w:rFonts w:ascii="Times New Roman" w:hAnsi="Times New Roman" w:cs="Times New Roman" w:hint="eastAsia"/>
          <w:sz w:val="24"/>
          <w:szCs w:val="24"/>
        </w:rPr>
        <w:t>Villegas, et.a l., 2014</w:t>
      </w:r>
      <w:r w:rsidR="002D2B57">
        <w:rPr>
          <w:rFonts w:ascii="Times New Roman" w:hAnsi="Times New Roman" w:cs="Times New Roman"/>
          <w:sz w:val="24"/>
          <w:szCs w:val="24"/>
        </w:rPr>
        <w:t>)</w:t>
      </w:r>
      <w:r w:rsidR="00094D85">
        <w:rPr>
          <w:rFonts w:ascii="Times New Roman" w:hAnsi="Times New Roman" w:cs="Times New Roman"/>
          <w:sz w:val="24"/>
          <w:szCs w:val="24"/>
        </w:rPr>
        <w:t>.</w:t>
      </w:r>
    </w:p>
    <w:p w:rsidR="00094D85" w:rsidRPr="00094D85" w:rsidP="00BA427D">
      <w:pPr>
        <w:spacing w:line="480" w:lineRule="auto"/>
        <w:ind w:firstLine="720"/>
        <w:jc w:val="center"/>
        <w:rPr>
          <w:rFonts w:ascii="Times New Roman" w:hAnsi="Times New Roman" w:cs="Times New Roman"/>
          <w:b/>
          <w:sz w:val="24"/>
          <w:szCs w:val="24"/>
        </w:rPr>
      </w:pPr>
      <w:r w:rsidRPr="00094D85">
        <w:rPr>
          <w:rFonts w:ascii="Times New Roman" w:hAnsi="Times New Roman" w:cs="Times New Roman"/>
          <w:b/>
          <w:sz w:val="24"/>
          <w:szCs w:val="24"/>
        </w:rPr>
        <w:t>What are the remedies to language that discriminates?</w:t>
      </w:r>
    </w:p>
    <w:p w:rsidR="00094D85" w:rsidP="00094D85">
      <w:pPr>
        <w:spacing w:line="480" w:lineRule="auto"/>
        <w:rPr>
          <w:rFonts w:ascii="Times New Roman" w:hAnsi="Times New Roman" w:cs="Times New Roman"/>
          <w:sz w:val="24"/>
          <w:szCs w:val="24"/>
        </w:rPr>
      </w:pPr>
      <w:r>
        <w:rPr>
          <w:rFonts w:ascii="Times New Roman" w:hAnsi="Times New Roman" w:cs="Times New Roman"/>
          <w:sz w:val="24"/>
          <w:szCs w:val="24"/>
        </w:rPr>
        <w:t>The following are principles which can be used to avoid using language that discriminates;</w:t>
      </w:r>
    </w:p>
    <w:p w:rsidR="00094D85" w:rsidP="00094D85">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It is important to avoid unnecessary reference to people on the basis of their disability, language or location</w:t>
      </w:r>
    </w:p>
    <w:p w:rsidR="00094D85" w:rsidP="00094D85">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Avoid referring people with disability as “special.” This is a form of segregation which is sometimes viewed as discriminatory</w:t>
      </w:r>
    </w:p>
    <w:p w:rsidR="00094D85" w:rsidP="00094D85">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When talking to people, avoid the use of language which is abusive or victimizes a certain group of people in the society. For example, women.
</w:t>
      </w:r>
    </w:p>
    <w:p w:rsidR="00094D85" w:rsidP="00094D85">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It is important to avoid terminologies that describe people as mad, paranoid, or mentally ill. These terms are destructive and can hurt the people referred to</w:t>
      </w:r>
      <w:r w:rsidR="002D2B57">
        <w:rPr>
          <w:rFonts w:ascii="Times New Roman" w:hAnsi="Times New Roman" w:cs="Times New Roman"/>
          <w:sz w:val="24"/>
          <w:szCs w:val="24"/>
        </w:rPr>
        <w:t xml:space="preserve"> (</w:t>
      </w:r>
      <w:r w:rsidR="002D2B57">
        <w:rPr>
          <w:rFonts w:ascii="Times New Roman" w:hAnsi="Times New Roman" w:cs="Times New Roman" w:hint="eastAsia"/>
          <w:sz w:val="24"/>
          <w:szCs w:val="24"/>
        </w:rPr>
        <w:t xml:space="preserve">Pearson, et.al., </w:t>
      </w:r>
      <w:r w:rsidR="002D2B57">
        <w:rPr>
          <w:rFonts w:ascii="Times New Roman" w:hAnsi="Times New Roman" w:cs="Times New Roman" w:hint="eastAsia"/>
          <w:sz w:val="24"/>
          <w:szCs w:val="24"/>
        </w:rPr>
        <w:t>201</w:t>
      </w:r>
      <w:r w:rsidR="002D2B57">
        <w:rPr>
          <w:rFonts w:ascii="Times New Roman" w:hAnsi="Times New Roman" w:cs="Times New Roman" w:hint="eastAsia"/>
          <w:sz w:val="24"/>
          <w:szCs w:val="24"/>
        </w:rPr>
        <w:t>5</w:t>
      </w:r>
      <w:r w:rsidR="002D2B57">
        <w:rPr>
          <w:rFonts w:ascii="Times New Roman" w:hAnsi="Times New Roman" w:cs="Times New Roman"/>
          <w:sz w:val="24"/>
          <w:szCs w:val="24"/>
        </w:rPr>
        <w:t>)</w:t>
      </w:r>
      <w:r>
        <w:rPr>
          <w:rFonts w:ascii="Times New Roman" w:hAnsi="Times New Roman" w:cs="Times New Roman"/>
          <w:sz w:val="24"/>
          <w:szCs w:val="24"/>
        </w:rPr>
        <w:t>.</w:t>
      </w:r>
    </w:p>
    <w:p w:rsidR="00A876EF" w:rsidRPr="00BA427D" w:rsidP="00A876EF">
      <w:pPr>
        <w:pStyle w:val="ListParagraph"/>
        <w:spacing w:line="480" w:lineRule="auto"/>
        <w:ind w:left="900"/>
        <w:jc w:val="center"/>
        <w:rPr>
          <w:rFonts w:ascii="Times New Roman" w:hAnsi="Times New Roman" w:cs="Times New Roman"/>
          <w:b/>
          <w:sz w:val="24"/>
          <w:szCs w:val="24"/>
        </w:rPr>
      </w:pPr>
      <w:r w:rsidRPr="00BA427D">
        <w:rPr>
          <w:rFonts w:ascii="Times New Roman" w:hAnsi="Times New Roman" w:cs="Times New Roman"/>
          <w:b/>
          <w:sz w:val="24"/>
          <w:szCs w:val="24"/>
        </w:rPr>
        <w:t xml:space="preserve">Conclusion </w:t>
      </w:r>
    </w:p>
    <w:p w:rsidR="00BA427D" w:rsidP="00BA427D">
      <w:pPr>
        <w:spacing w:line="480" w:lineRule="auto"/>
        <w:ind w:firstLine="720"/>
        <w:rPr>
          <w:rFonts w:ascii="Times New Roman" w:hAnsi="Times New Roman" w:cs="Times New Roman"/>
          <w:sz w:val="24"/>
          <w:szCs w:val="24"/>
        </w:rPr>
      </w:pPr>
      <w:r w:rsidRPr="00BA427D">
        <w:rPr>
          <w:rFonts w:ascii="Times New Roman" w:hAnsi="Times New Roman" w:cs="Times New Roman"/>
          <w:sz w:val="24"/>
          <w:szCs w:val="24"/>
        </w:rPr>
        <w:t>In conclusion, it is important for every speaker in today's society to be keen on the language he/she uses. When language that discriminates is used to address people, society is most likely going to be divided into lines of race, religion and sexual orientation. It is right to be neutral when addressing people. Inclusivity is the key.</w:t>
      </w:r>
      <w:r>
        <w:rPr>
          <w:rFonts w:ascii="Times New Roman" w:hAnsi="Times New Roman" w:cs="Times New Roman"/>
          <w:sz w:val="24"/>
          <w:szCs w:val="24"/>
        </w:rPr>
        <w:t xml:space="preserve"> It is rather important to avoid stereotyping and creating invisibility. When language is used to discriminate others, it becomes difficult for people to understand one another and respect others</w:t>
      </w:r>
      <w:r w:rsidR="005602A6">
        <w:rPr>
          <w:rFonts w:ascii="Times New Roman" w:hAnsi="Times New Roman" w:cs="Times New Roman"/>
          <w:sz w:val="24"/>
          <w:szCs w:val="24"/>
        </w:rPr>
        <w:t>.</w:t>
      </w: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BA427D">
      <w:pPr>
        <w:spacing w:line="480" w:lineRule="auto"/>
        <w:ind w:firstLine="720"/>
        <w:rPr>
          <w:rFonts w:ascii="Times New Roman" w:hAnsi="Times New Roman" w:cs="Times New Roman"/>
          <w:sz w:val="24"/>
          <w:szCs w:val="24"/>
        </w:rPr>
      </w:pPr>
    </w:p>
    <w:p w:rsidR="005602A6" w:rsidP="00CA240E">
      <w:pPr>
        <w:spacing w:line="480" w:lineRule="auto"/>
        <w:rPr>
          <w:rFonts w:ascii="Times New Roman" w:hAnsi="Times New Roman" w:cs="Times New Roman"/>
          <w:sz w:val="24"/>
          <w:szCs w:val="24"/>
        </w:rPr>
      </w:pPr>
    </w:p>
    <w:p w:rsidR="00CA240E" w:rsidP="00CA240E">
      <w:pPr>
        <w:spacing w:line="480" w:lineRule="auto"/>
        <w:rPr>
          <w:rFonts w:ascii="Times New Roman" w:hAnsi="Times New Roman" w:cs="Times New Roman"/>
          <w:sz w:val="24"/>
          <w:szCs w:val="24"/>
        </w:rPr>
      </w:pPr>
      <w:bookmarkStart w:id="0" w:name="_GoBack"/>
      <w:bookmarkEnd w:id="0"/>
    </w:p>
    <w:p w:rsidR="005602A6" w:rsidP="00BA427D">
      <w:pPr>
        <w:spacing w:line="480" w:lineRule="auto"/>
        <w:ind w:firstLine="720"/>
        <w:rPr>
          <w:rFonts w:ascii="Times New Roman" w:hAnsi="Times New Roman" w:cs="Times New Roman"/>
          <w:sz w:val="24"/>
          <w:szCs w:val="24"/>
        </w:rPr>
      </w:pPr>
    </w:p>
    <w:p w:rsidR="005602A6" w:rsidP="005602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5602A6" w:rsidP="009934BB">
      <w:pPr>
        <w:spacing w:line="480" w:lineRule="auto"/>
        <w:ind w:left="720" w:hanging="720"/>
        <w:rPr>
          <w:rFonts w:ascii="Times New Roman" w:hAnsi="Times New Roman" w:cs="Times New Roman"/>
          <w:sz w:val="24"/>
          <w:szCs w:val="24"/>
        </w:rPr>
      </w:pPr>
      <w:r w:rsidRPr="009934BB">
        <w:rPr>
          <w:rFonts w:ascii="Times New Roman" w:hAnsi="Times New Roman" w:cs="Times New Roman" w:hint="eastAsia"/>
          <w:sz w:val="24"/>
          <w:szCs w:val="24"/>
        </w:rPr>
        <w:t>COOPMAN, S. T. E. P. H. A. N. I. E. J. (2017). </w:t>
      </w:r>
      <w:r w:rsidRPr="009934BB">
        <w:rPr>
          <w:rFonts w:ascii="Times New Roman" w:hAnsi="Times New Roman" w:cs="Times New Roman" w:hint="eastAsia"/>
          <w:i/>
          <w:iCs/>
          <w:sz w:val="24"/>
          <w:szCs w:val="24"/>
        </w:rPr>
        <w:t>PUBLIC SPEAKING + MINDTAP SPEECH, 1-TERM ACCESS: The evolving art</w:t>
      </w:r>
      <w:r w:rsidRPr="009934BB">
        <w:rPr>
          <w:rFonts w:ascii="Times New Roman" w:hAnsi="Times New Roman" w:cs="Times New Roman" w:hint="eastAsia"/>
          <w:sz w:val="24"/>
          <w:szCs w:val="24"/>
        </w:rPr>
        <w:t>. Place of publication not identified: WADSWORTH.</w:t>
      </w:r>
    </w:p>
    <w:p w:rsidR="009934BB" w:rsidP="009934BB">
      <w:pPr>
        <w:spacing w:line="480" w:lineRule="auto"/>
        <w:ind w:left="720" w:hanging="720"/>
        <w:rPr>
          <w:rFonts w:ascii="Times New Roman" w:hAnsi="Times New Roman" w:cs="Times New Roman"/>
          <w:sz w:val="24"/>
          <w:szCs w:val="24"/>
        </w:rPr>
      </w:pPr>
      <w:r w:rsidRPr="009934BB">
        <w:rPr>
          <w:rFonts w:ascii="Times New Roman" w:hAnsi="Times New Roman" w:cs="Times New Roman" w:hint="eastAsia"/>
          <w:sz w:val="24"/>
          <w:szCs w:val="24"/>
        </w:rPr>
        <w:t>In Villegas, J. C. S., In Zalduendo, R. L., &amp; In Tornero, J. M. P. (2014). </w:t>
      </w:r>
      <w:r w:rsidRPr="009934BB">
        <w:rPr>
          <w:rFonts w:ascii="Times New Roman" w:hAnsi="Times New Roman" w:cs="Times New Roman" w:hint="eastAsia"/>
          <w:i/>
          <w:iCs/>
          <w:sz w:val="24"/>
          <w:szCs w:val="24"/>
        </w:rPr>
        <w:t>II international conference gender and communication: Conference proceeding</w:t>
      </w:r>
      <w:r w:rsidRPr="009934BB">
        <w:rPr>
          <w:rFonts w:ascii="Times New Roman" w:hAnsi="Times New Roman" w:cs="Times New Roman" w:hint="eastAsia"/>
          <w:sz w:val="24"/>
          <w:szCs w:val="24"/>
        </w:rPr>
        <w:t>.</w:t>
      </w:r>
    </w:p>
    <w:p w:rsidR="009934BB" w:rsidRPr="00BA427D" w:rsidP="009934BB">
      <w:pPr>
        <w:spacing w:line="480" w:lineRule="auto"/>
        <w:ind w:left="720" w:hanging="720"/>
        <w:rPr>
          <w:rFonts w:ascii="Times New Roman" w:hAnsi="Times New Roman" w:cs="Times New Roman"/>
          <w:sz w:val="24"/>
          <w:szCs w:val="24"/>
        </w:rPr>
      </w:pPr>
      <w:r w:rsidRPr="009934BB">
        <w:rPr>
          <w:rFonts w:ascii="Times New Roman" w:hAnsi="Times New Roman" w:cs="Times New Roman" w:hint="eastAsia"/>
          <w:sz w:val="24"/>
          <w:szCs w:val="24"/>
        </w:rPr>
        <w:t>Pearson, J. C., W</w:t>
      </w:r>
      <w:r>
        <w:rPr>
          <w:rFonts w:ascii="Times New Roman" w:hAnsi="Times New Roman" w:cs="Times New Roman" w:hint="eastAsia"/>
          <w:sz w:val="24"/>
          <w:szCs w:val="24"/>
        </w:rPr>
        <w:t>est, R. L., &amp; Turner, L. H. (201</w:t>
      </w:r>
      <w:r w:rsidRPr="009934BB">
        <w:rPr>
          <w:rFonts w:ascii="Times New Roman" w:hAnsi="Times New Roman" w:cs="Times New Roman" w:hint="eastAsia"/>
          <w:sz w:val="24"/>
          <w:szCs w:val="24"/>
        </w:rPr>
        <w:t>5). </w:t>
      </w:r>
      <w:r w:rsidRPr="009934BB">
        <w:rPr>
          <w:rFonts w:ascii="Times New Roman" w:hAnsi="Times New Roman" w:cs="Times New Roman" w:hint="eastAsia"/>
          <w:i/>
          <w:iCs/>
          <w:sz w:val="24"/>
          <w:szCs w:val="24"/>
        </w:rPr>
        <w:t>Gender &amp; communication</w:t>
      </w:r>
      <w:r w:rsidRPr="009934BB">
        <w:rPr>
          <w:rFonts w:ascii="Times New Roman" w:hAnsi="Times New Roman" w:cs="Times New Roman" w:hint="eastAsia"/>
          <w:sz w:val="24"/>
          <w:szCs w:val="24"/>
        </w:rPr>
        <w:t>. Madison: Brown &amp; Benchmark.</w:t>
      </w:r>
    </w:p>
    <w:p w:rsidR="00BA427D" w:rsidRPr="00A876EF" w:rsidP="00BA427D">
      <w:pPr>
        <w:pStyle w:val="ListParagraph"/>
        <w:spacing w:line="480" w:lineRule="auto"/>
        <w:ind w:left="900"/>
      </w:pPr>
    </w:p>
    <w:sectPr w:rsidSect="008A34E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pPr>
          <w:pStyle w:val="Header"/>
          <w:rPr>
            <w:rFonts w:ascii="Times New Roman" w:hAnsi="Times New Roman" w:cs="Times New Roman"/>
            <w:sz w:val="24"/>
            <w:szCs w:val="24"/>
          </w:rPr>
        </w:pPr>
        <w:r w:rsidRPr="00736F9E">
          <w:rPr>
            <w:rFonts w:ascii="Times New Roman" w:hAnsi="Times New Roman" w:cs="Times New Roman"/>
            <w:sz w:val="24"/>
            <w:szCs w:val="24"/>
          </w:rPr>
          <w:t>LANGUAGE THAT DISCRIMINATES</w:t>
        </w:r>
        <w:r w:rsidR="002F77A3">
          <w:rPr>
            <w:rFonts w:ascii="Times New Roman" w:hAnsi="Times New Roman"/>
            <w:sz w:val="24"/>
            <w:szCs w:val="24"/>
          </w:rPr>
          <w:t xml:space="preserve">    </w:t>
        </w:r>
        <w:r>
          <w:rPr>
            <w:rFonts w:ascii="Times New Roman" w:hAnsi="Times New Roman"/>
            <w:sz w:val="24"/>
            <w:szCs w:val="24"/>
          </w:rPr>
          <w:t xml:space="preserve">          </w:t>
        </w:r>
        <w:r w:rsidR="00591570">
          <w:rPr>
            <w:rFonts w:ascii="Times New Roman" w:hAnsi="Times New Roman"/>
            <w:sz w:val="24"/>
            <w:szCs w:val="24"/>
          </w:rPr>
          <w:t xml:space="preserve">                                     </w:t>
        </w:r>
        <w:r w:rsidR="00D84C20">
          <w:rPr>
            <w:rFonts w:ascii="Times New Roman" w:hAnsi="Times New Roman"/>
            <w:sz w:val="24"/>
            <w:szCs w:val="24"/>
          </w:rPr>
          <w:t xml:space="preserve">                                    </w:t>
        </w:r>
        <w:r w:rsidRPr="006608DB" w:rsidR="002F77A3">
          <w:rPr>
            <w:rFonts w:ascii="Times New Roman" w:hAnsi="Times New Roman" w:cs="Times New Roman"/>
            <w:sz w:val="24"/>
            <w:szCs w:val="24"/>
          </w:rPr>
          <w:fldChar w:fldCharType="begin"/>
        </w:r>
        <w:r w:rsidRPr="006608DB" w:rsidR="002F77A3">
          <w:rPr>
            <w:rFonts w:ascii="Times New Roman" w:hAnsi="Times New Roman" w:cs="Times New Roman"/>
            <w:sz w:val="24"/>
            <w:szCs w:val="24"/>
          </w:rPr>
          <w:instrText xml:space="preserve"> PAGE   \* MERGEFORMAT </w:instrText>
        </w:r>
        <w:r w:rsidRPr="006608DB" w:rsidR="002F77A3">
          <w:rPr>
            <w:rFonts w:ascii="Times New Roman" w:hAnsi="Times New Roman" w:cs="Times New Roman"/>
            <w:sz w:val="24"/>
            <w:szCs w:val="24"/>
          </w:rPr>
          <w:fldChar w:fldCharType="separate"/>
        </w:r>
        <w:r w:rsidR="00CA240E">
          <w:rPr>
            <w:rFonts w:ascii="Times New Roman" w:hAnsi="Times New Roman" w:cs="Times New Roman"/>
            <w:noProof/>
            <w:sz w:val="24"/>
            <w:szCs w:val="24"/>
          </w:rPr>
          <w:t>6</w:t>
        </w:r>
        <w:r w:rsidRPr="006608DB" w:rsidR="002F77A3">
          <w:rPr>
            <w:rFonts w:ascii="Times New Roman" w:hAnsi="Times New Roman" w:cs="Times New Roman"/>
            <w:noProof/>
            <w:sz w:val="24"/>
            <w:szCs w:val="24"/>
          </w:rPr>
          <w:fldChar w:fldCharType="end"/>
        </w:r>
      </w:p>
    </w:sdtContent>
  </w:sdt>
  <w:p w:rsidR="006608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Pr="00736F9E" w:rsidR="00736F9E">
          <w:rPr>
            <w:rFonts w:ascii="Times New Roman" w:hAnsi="Times New Roman" w:cs="Times New Roman"/>
            <w:sz w:val="24"/>
            <w:szCs w:val="24"/>
          </w:rPr>
          <w:t xml:space="preserve">LANGUAGE THAT DISCRIMINATES </w:t>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9934BB">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E742D5"/>
    <w:multiLevelType w:val="hybridMultilevel"/>
    <w:tmpl w:val="481A8116"/>
    <w:lvl w:ilvl="0">
      <w:start w:val="1"/>
      <w:numFmt w:val="lowerLetter"/>
      <w:lvlText w:val="%1."/>
      <w:lvlJc w:val="left"/>
      <w:pPr>
        <w:ind w:left="90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E6656BC"/>
    <w:multiLevelType w:val="hybridMultilevel"/>
    <w:tmpl w:val="701E97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F7438B6"/>
    <w:multiLevelType w:val="hybridMultilevel"/>
    <w:tmpl w:val="CD6432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6090441D"/>
    <w:multiLevelType w:val="hybridMultilevel"/>
    <w:tmpl w:val="8180AC3A"/>
    <w:lvl w:ilvl="0">
      <w:start w:val="1"/>
      <w:numFmt w:val="bullet"/>
      <w:lvlText w:val=""/>
      <w:lvlJc w:val="left"/>
      <w:pPr>
        <w:ind w:left="1495" w:hanging="360"/>
      </w:pPr>
      <w:rPr>
        <w:rFonts w:ascii="Symbol" w:hAnsi="Symbol" w:hint="default"/>
      </w:rPr>
    </w:lvl>
    <w:lvl w:ilvl="1" w:tentative="1">
      <w:start w:val="1"/>
      <w:numFmt w:val="bullet"/>
      <w:lvlText w:val="o"/>
      <w:lvlJc w:val="left"/>
      <w:pPr>
        <w:ind w:left="2215" w:hanging="360"/>
      </w:pPr>
      <w:rPr>
        <w:rFonts w:ascii="Courier New" w:hAnsi="Courier New" w:cs="Courier New" w:hint="default"/>
      </w:rPr>
    </w:lvl>
    <w:lvl w:ilvl="2" w:tentative="1">
      <w:start w:val="1"/>
      <w:numFmt w:val="bullet"/>
      <w:lvlText w:val=""/>
      <w:lvlJc w:val="left"/>
      <w:pPr>
        <w:ind w:left="2935" w:hanging="360"/>
      </w:pPr>
      <w:rPr>
        <w:rFonts w:ascii="Wingdings" w:hAnsi="Wingdings" w:hint="default"/>
      </w:rPr>
    </w:lvl>
    <w:lvl w:ilvl="3" w:tentative="1">
      <w:start w:val="1"/>
      <w:numFmt w:val="bullet"/>
      <w:lvlText w:val=""/>
      <w:lvlJc w:val="left"/>
      <w:pPr>
        <w:ind w:left="3655" w:hanging="360"/>
      </w:pPr>
      <w:rPr>
        <w:rFonts w:ascii="Symbol" w:hAnsi="Symbol" w:hint="default"/>
      </w:rPr>
    </w:lvl>
    <w:lvl w:ilvl="4" w:tentative="1">
      <w:start w:val="1"/>
      <w:numFmt w:val="bullet"/>
      <w:lvlText w:val="o"/>
      <w:lvlJc w:val="left"/>
      <w:pPr>
        <w:ind w:left="4375" w:hanging="360"/>
      </w:pPr>
      <w:rPr>
        <w:rFonts w:ascii="Courier New" w:hAnsi="Courier New" w:cs="Courier New" w:hint="default"/>
      </w:rPr>
    </w:lvl>
    <w:lvl w:ilvl="5" w:tentative="1">
      <w:start w:val="1"/>
      <w:numFmt w:val="bullet"/>
      <w:lvlText w:val=""/>
      <w:lvlJc w:val="left"/>
      <w:pPr>
        <w:ind w:left="5095" w:hanging="360"/>
      </w:pPr>
      <w:rPr>
        <w:rFonts w:ascii="Wingdings" w:hAnsi="Wingdings" w:hint="default"/>
      </w:rPr>
    </w:lvl>
    <w:lvl w:ilvl="6" w:tentative="1">
      <w:start w:val="1"/>
      <w:numFmt w:val="bullet"/>
      <w:lvlText w:val=""/>
      <w:lvlJc w:val="left"/>
      <w:pPr>
        <w:ind w:left="5815" w:hanging="360"/>
      </w:pPr>
      <w:rPr>
        <w:rFonts w:ascii="Symbol" w:hAnsi="Symbol" w:hint="default"/>
      </w:rPr>
    </w:lvl>
    <w:lvl w:ilvl="7" w:tentative="1">
      <w:start w:val="1"/>
      <w:numFmt w:val="bullet"/>
      <w:lvlText w:val="o"/>
      <w:lvlJc w:val="left"/>
      <w:pPr>
        <w:ind w:left="6535" w:hanging="360"/>
      </w:pPr>
      <w:rPr>
        <w:rFonts w:ascii="Courier New" w:hAnsi="Courier New" w:cs="Courier New" w:hint="default"/>
      </w:rPr>
    </w:lvl>
    <w:lvl w:ilvl="8" w:tentative="1">
      <w:start w:val="1"/>
      <w:numFmt w:val="bullet"/>
      <w:lvlText w:val=""/>
      <w:lvlJc w:val="left"/>
      <w:pPr>
        <w:ind w:left="7255" w:hanging="360"/>
      </w:pPr>
      <w:rPr>
        <w:rFonts w:ascii="Wingdings" w:hAnsi="Wingdings" w:hint="default"/>
      </w:rPr>
    </w:lvl>
  </w:abstractNum>
  <w:abstractNum w:abstractNumId="6">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FAA2033"/>
    <w:multiLevelType w:val="hybridMultilevel"/>
    <w:tmpl w:val="0050437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3E7450E"/>
    <w:multiLevelType w:val="hybridMultilevel"/>
    <w:tmpl w:val="B686D54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7ABC4BF2"/>
    <w:multiLevelType w:val="hybridMultilevel"/>
    <w:tmpl w:val="F9246E4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8"/>
  </w:num>
  <w:num w:numId="3">
    <w:abstractNumId w:val="4"/>
  </w:num>
  <w:num w:numId="4">
    <w:abstractNumId w:val="5"/>
  </w:num>
  <w:num w:numId="5">
    <w:abstractNumId w:val="3"/>
  </w:num>
  <w:num w:numId="6">
    <w:abstractNumId w:val="0"/>
  </w:num>
  <w:num w:numId="7">
    <w:abstractNumId w:val="6"/>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570"/>
    <w:rsid w:val="000401B6"/>
    <w:rsid w:val="0005583C"/>
    <w:rsid w:val="000631F2"/>
    <w:rsid w:val="0009235D"/>
    <w:rsid w:val="00094D85"/>
    <w:rsid w:val="000A6854"/>
    <w:rsid w:val="000B2AA1"/>
    <w:rsid w:val="000B3D24"/>
    <w:rsid w:val="000C2302"/>
    <w:rsid w:val="000C6C4F"/>
    <w:rsid w:val="000F7F64"/>
    <w:rsid w:val="001126C1"/>
    <w:rsid w:val="00136F66"/>
    <w:rsid w:val="001A7D1A"/>
    <w:rsid w:val="00214A5E"/>
    <w:rsid w:val="00274852"/>
    <w:rsid w:val="00276AC1"/>
    <w:rsid w:val="002927FB"/>
    <w:rsid w:val="002B21C3"/>
    <w:rsid w:val="002C7A10"/>
    <w:rsid w:val="002D2B57"/>
    <w:rsid w:val="002D4543"/>
    <w:rsid w:val="002E5EDF"/>
    <w:rsid w:val="002F77A3"/>
    <w:rsid w:val="003279BF"/>
    <w:rsid w:val="00337088"/>
    <w:rsid w:val="0034037D"/>
    <w:rsid w:val="00347D8A"/>
    <w:rsid w:val="00373DF4"/>
    <w:rsid w:val="00376DA9"/>
    <w:rsid w:val="00384E29"/>
    <w:rsid w:val="003C3B5C"/>
    <w:rsid w:val="004041A1"/>
    <w:rsid w:val="00426502"/>
    <w:rsid w:val="00444E42"/>
    <w:rsid w:val="004457DE"/>
    <w:rsid w:val="00450F10"/>
    <w:rsid w:val="00476A8D"/>
    <w:rsid w:val="004971DE"/>
    <w:rsid w:val="004A3CCD"/>
    <w:rsid w:val="004A4E6D"/>
    <w:rsid w:val="00504181"/>
    <w:rsid w:val="00520403"/>
    <w:rsid w:val="0052098E"/>
    <w:rsid w:val="00527605"/>
    <w:rsid w:val="005602A6"/>
    <w:rsid w:val="00560D4F"/>
    <w:rsid w:val="00577D09"/>
    <w:rsid w:val="005832D3"/>
    <w:rsid w:val="00591570"/>
    <w:rsid w:val="005B4BF7"/>
    <w:rsid w:val="005D2EB9"/>
    <w:rsid w:val="005E319C"/>
    <w:rsid w:val="005E3D96"/>
    <w:rsid w:val="005E40CC"/>
    <w:rsid w:val="005E5159"/>
    <w:rsid w:val="005F007B"/>
    <w:rsid w:val="006064AE"/>
    <w:rsid w:val="00632B3D"/>
    <w:rsid w:val="006608DB"/>
    <w:rsid w:val="006B04E0"/>
    <w:rsid w:val="007207E6"/>
    <w:rsid w:val="00736F9E"/>
    <w:rsid w:val="00737FAD"/>
    <w:rsid w:val="00753DC5"/>
    <w:rsid w:val="00754498"/>
    <w:rsid w:val="0075678F"/>
    <w:rsid w:val="0076799B"/>
    <w:rsid w:val="007877BA"/>
    <w:rsid w:val="00795AB9"/>
    <w:rsid w:val="007B7FCF"/>
    <w:rsid w:val="007D29C0"/>
    <w:rsid w:val="007F1CE4"/>
    <w:rsid w:val="007F562F"/>
    <w:rsid w:val="00833172"/>
    <w:rsid w:val="0085135A"/>
    <w:rsid w:val="00863D03"/>
    <w:rsid w:val="00882F51"/>
    <w:rsid w:val="008D659F"/>
    <w:rsid w:val="008F27F5"/>
    <w:rsid w:val="008F56A7"/>
    <w:rsid w:val="00903792"/>
    <w:rsid w:val="009333EE"/>
    <w:rsid w:val="00934C9A"/>
    <w:rsid w:val="0097141F"/>
    <w:rsid w:val="00971FF5"/>
    <w:rsid w:val="009934BB"/>
    <w:rsid w:val="009B6362"/>
    <w:rsid w:val="009C5071"/>
    <w:rsid w:val="009E46C1"/>
    <w:rsid w:val="00A205AF"/>
    <w:rsid w:val="00A86F6A"/>
    <w:rsid w:val="00A876EF"/>
    <w:rsid w:val="00AB4A52"/>
    <w:rsid w:val="00AE2007"/>
    <w:rsid w:val="00AF0136"/>
    <w:rsid w:val="00AF0F9A"/>
    <w:rsid w:val="00B67FAB"/>
    <w:rsid w:val="00B73007"/>
    <w:rsid w:val="00BA427D"/>
    <w:rsid w:val="00BA584C"/>
    <w:rsid w:val="00BC2EB8"/>
    <w:rsid w:val="00C00FCE"/>
    <w:rsid w:val="00C24DAB"/>
    <w:rsid w:val="00C41C9D"/>
    <w:rsid w:val="00C45831"/>
    <w:rsid w:val="00C50BA8"/>
    <w:rsid w:val="00CA240E"/>
    <w:rsid w:val="00CC2CD6"/>
    <w:rsid w:val="00CC6678"/>
    <w:rsid w:val="00CF7AF8"/>
    <w:rsid w:val="00D66286"/>
    <w:rsid w:val="00D84C20"/>
    <w:rsid w:val="00D95210"/>
    <w:rsid w:val="00DB5850"/>
    <w:rsid w:val="00DC76CB"/>
    <w:rsid w:val="00E56B46"/>
    <w:rsid w:val="00E65FDC"/>
    <w:rsid w:val="00E83F6C"/>
    <w:rsid w:val="00E84791"/>
    <w:rsid w:val="00E871C5"/>
    <w:rsid w:val="00E9473A"/>
    <w:rsid w:val="00EA3619"/>
    <w:rsid w:val="00ED07DF"/>
    <w:rsid w:val="00EE47EB"/>
    <w:rsid w:val="00EE603A"/>
    <w:rsid w:val="00F12BA6"/>
    <w:rsid w:val="00F73192"/>
    <w:rsid w:val="00F82D40"/>
    <w:rsid w:val="00F964A7"/>
    <w:rsid w:val="00FC2CC8"/>
    <w:rsid w:val="00FD7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6</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10</cp:revision>
  <dcterms:created xsi:type="dcterms:W3CDTF">2018-12-05T11:17:00Z</dcterms:created>
  <dcterms:modified xsi:type="dcterms:W3CDTF">2018-12-05T13:25:00Z</dcterms:modified>
</cp:coreProperties>
</file>